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BEC2" w14:textId="2B721E0D" w:rsidR="002E6D3D" w:rsidRPr="002E6D3D" w:rsidRDefault="002E6D3D" w:rsidP="002E6D3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E6D3D">
        <w:rPr>
          <w:rFonts w:ascii="Times New Roman" w:hAnsi="Times New Roman" w:cs="Times New Roman"/>
          <w:b/>
          <w:bCs/>
          <w:noProof/>
          <w:sz w:val="32"/>
          <w:szCs w:val="32"/>
        </w:rPr>
        <w:t>New Online Training Option in the Virtus Registration Process</w:t>
      </w:r>
    </w:p>
    <w:p w14:paraId="15987135" w14:textId="77777777" w:rsidR="002E6D3D" w:rsidRDefault="002E6D3D">
      <w:pPr>
        <w:rPr>
          <w:noProof/>
        </w:rPr>
      </w:pPr>
    </w:p>
    <w:p w14:paraId="514662CB" w14:textId="77777777" w:rsidR="002E6D3D" w:rsidRDefault="002E6D3D">
      <w:pPr>
        <w:rPr>
          <w:noProof/>
        </w:rPr>
      </w:pPr>
    </w:p>
    <w:p w14:paraId="79AF4FD2" w14:textId="143BB2C8" w:rsidR="00351DE8" w:rsidRDefault="002E6D3D">
      <w:r>
        <w:rPr>
          <w:noProof/>
        </w:rPr>
        <w:drawing>
          <wp:inline distT="0" distB="0" distL="0" distR="0" wp14:anchorId="5B26D217" wp14:editId="415D35BF">
            <wp:extent cx="5943600" cy="286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3D"/>
    <w:rsid w:val="00281E9C"/>
    <w:rsid w:val="002E6D3D"/>
    <w:rsid w:val="003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5CDD"/>
  <w15:chartTrackingRefBased/>
  <w15:docId w15:val="{9C0D95D1-B74D-4FF7-B061-FA520D2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Rayburn</dc:creator>
  <cp:keywords/>
  <dc:description/>
  <cp:lastModifiedBy>Alina de la cruz</cp:lastModifiedBy>
  <cp:revision>2</cp:revision>
  <dcterms:created xsi:type="dcterms:W3CDTF">2021-03-23T15:31:00Z</dcterms:created>
  <dcterms:modified xsi:type="dcterms:W3CDTF">2021-03-23T15:31:00Z</dcterms:modified>
</cp:coreProperties>
</file>